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643" w:rsidRDefault="00047643" w:rsidP="00EA090C">
      <w:pPr>
        <w:jc w:val="center"/>
        <w:rPr>
          <w:rFonts w:ascii="宋体"/>
          <w:b/>
          <w:sz w:val="36"/>
          <w:szCs w:val="36"/>
        </w:rPr>
      </w:pPr>
      <w:r>
        <w:rPr>
          <w:noProof/>
        </w:rPr>
        <w:pict>
          <v:rect id="_x0000_s1026" style="position:absolute;left:0;text-align:left;margin-left:9pt;margin-top:0;width:63pt;height:31.2pt;z-index:251658240" filled="f" stroked="f">
            <v:textbox>
              <w:txbxContent>
                <w:p w:rsidR="00047643" w:rsidRPr="00B06D24" w:rsidRDefault="00047643">
                  <w:pPr>
                    <w:rPr>
                      <w:sz w:val="24"/>
                      <w:szCs w:val="24"/>
                    </w:rPr>
                  </w:pPr>
                  <w:r w:rsidRPr="00B06D24">
                    <w:rPr>
                      <w:rFonts w:hint="eastAsia"/>
                      <w:sz w:val="24"/>
                      <w:szCs w:val="24"/>
                    </w:rPr>
                    <w:t>附件二</w:t>
                  </w:r>
                </w:p>
              </w:txbxContent>
            </v:textbox>
          </v:rect>
        </w:pict>
      </w:r>
    </w:p>
    <w:p w:rsidR="00047643" w:rsidRPr="00936938" w:rsidRDefault="00047643" w:rsidP="00EA090C">
      <w:pPr>
        <w:jc w:val="center"/>
        <w:rPr>
          <w:rFonts w:ascii="宋体"/>
          <w:b/>
          <w:sz w:val="36"/>
          <w:szCs w:val="36"/>
        </w:rPr>
      </w:pPr>
      <w:r w:rsidRPr="00936938">
        <w:rPr>
          <w:rFonts w:ascii="宋体" w:hAnsi="宋体" w:hint="eastAsia"/>
          <w:b/>
          <w:sz w:val="36"/>
          <w:szCs w:val="36"/>
        </w:rPr>
        <w:t>项目清算工作细则</w:t>
      </w:r>
    </w:p>
    <w:p w:rsidR="00047643" w:rsidRPr="00936938" w:rsidRDefault="00047643" w:rsidP="00EA090C">
      <w:pPr>
        <w:jc w:val="center"/>
        <w:rPr>
          <w:rFonts w:ascii="宋体"/>
          <w:b/>
          <w:sz w:val="28"/>
          <w:szCs w:val="28"/>
        </w:rPr>
      </w:pPr>
    </w:p>
    <w:p w:rsidR="00047643" w:rsidRPr="00C470C5" w:rsidRDefault="00047643" w:rsidP="00A01585">
      <w:pPr>
        <w:ind w:firstLineChars="200" w:firstLine="31680"/>
        <w:rPr>
          <w:rFonts w:ascii="宋体"/>
          <w:sz w:val="28"/>
          <w:szCs w:val="28"/>
        </w:rPr>
      </w:pPr>
      <w:r w:rsidRPr="00C470C5">
        <w:rPr>
          <w:rFonts w:ascii="宋体" w:hAnsi="宋体" w:hint="eastAsia"/>
          <w:sz w:val="28"/>
          <w:szCs w:val="28"/>
        </w:rPr>
        <w:t>一、清算范围</w:t>
      </w:r>
    </w:p>
    <w:p w:rsidR="00047643" w:rsidRPr="00936938" w:rsidRDefault="00047643" w:rsidP="00A01585">
      <w:pPr>
        <w:ind w:firstLineChars="200" w:firstLine="31680"/>
        <w:rPr>
          <w:rFonts w:ascii="宋体"/>
          <w:sz w:val="28"/>
          <w:szCs w:val="28"/>
        </w:rPr>
      </w:pPr>
      <w:r w:rsidRPr="00936938">
        <w:rPr>
          <w:rFonts w:ascii="宋体" w:hAnsi="宋体" w:hint="eastAsia"/>
          <w:sz w:val="28"/>
          <w:szCs w:val="28"/>
        </w:rPr>
        <w:t>集团公司改制以来内部承包项目和外部承包项目</w:t>
      </w:r>
    </w:p>
    <w:p w:rsidR="00047643" w:rsidRPr="00C470C5" w:rsidRDefault="00047643" w:rsidP="00A01585">
      <w:pPr>
        <w:ind w:firstLineChars="200" w:firstLine="31680"/>
        <w:rPr>
          <w:rFonts w:ascii="宋体"/>
          <w:sz w:val="28"/>
          <w:szCs w:val="28"/>
        </w:rPr>
      </w:pPr>
      <w:r w:rsidRPr="00C470C5">
        <w:rPr>
          <w:rFonts w:ascii="宋体" w:hAnsi="宋体" w:hint="eastAsia"/>
          <w:sz w:val="28"/>
          <w:szCs w:val="28"/>
        </w:rPr>
        <w:t>二、清算项目的确定</w:t>
      </w:r>
    </w:p>
    <w:p w:rsidR="00047643" w:rsidRPr="00936938" w:rsidRDefault="00047643" w:rsidP="00A01585">
      <w:pPr>
        <w:ind w:firstLineChars="200" w:firstLine="31680"/>
        <w:rPr>
          <w:rFonts w:ascii="宋体"/>
          <w:sz w:val="28"/>
          <w:szCs w:val="28"/>
        </w:rPr>
      </w:pPr>
      <w:r w:rsidRPr="00936938">
        <w:rPr>
          <w:rFonts w:ascii="宋体" w:hAnsi="宋体" w:hint="eastAsia"/>
          <w:sz w:val="28"/>
          <w:szCs w:val="28"/>
        </w:rPr>
        <w:t>对项目主合同约定的义务已完成，和业主最终的结算已完结，项目责任人提出清算申请或施工管理部认为项目的主合同约定的义务已完成，和业主方的结算基本结清可以进行终结清算或开始阶段清算。</w:t>
      </w:r>
    </w:p>
    <w:p w:rsidR="00047643" w:rsidRPr="00936938" w:rsidRDefault="00047643" w:rsidP="00A01585">
      <w:pPr>
        <w:ind w:firstLineChars="200" w:firstLine="31680"/>
        <w:rPr>
          <w:rFonts w:ascii="宋体"/>
          <w:sz w:val="28"/>
          <w:szCs w:val="28"/>
        </w:rPr>
      </w:pPr>
      <w:r w:rsidRPr="00936938">
        <w:rPr>
          <w:rFonts w:ascii="宋体" w:hAnsi="宋体" w:hint="eastAsia"/>
          <w:sz w:val="28"/>
          <w:szCs w:val="28"/>
        </w:rPr>
        <w:t>三、清算流程</w:t>
      </w:r>
    </w:p>
    <w:p w:rsidR="00047643" w:rsidRPr="00936938" w:rsidRDefault="00047643" w:rsidP="00A01585">
      <w:pPr>
        <w:ind w:firstLineChars="200" w:firstLine="31680"/>
        <w:rPr>
          <w:rFonts w:ascii="宋体"/>
          <w:sz w:val="28"/>
          <w:szCs w:val="28"/>
        </w:rPr>
      </w:pPr>
      <w:r w:rsidRPr="00936938">
        <w:rPr>
          <w:rFonts w:ascii="宋体" w:hAnsi="宋体"/>
          <w:sz w:val="28"/>
          <w:szCs w:val="28"/>
        </w:rPr>
        <w:t>1</w:t>
      </w:r>
      <w:r w:rsidRPr="00936938">
        <w:rPr>
          <w:rFonts w:ascii="宋体" w:hAnsi="宋体" w:hint="eastAsia"/>
          <w:sz w:val="28"/>
          <w:szCs w:val="28"/>
        </w:rPr>
        <w:t>、清算准备，收集以下资料，并注明出处：</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主合同（必须）；</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承包合同书（必须）；</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清算申请（可有）；</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财务报表（可有）；</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项目最终结算报表或最近一期结算报表（必须）</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财务账目余额和合同约定的分类财务信息（必须）；</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印章移交清单（必须）；</w:t>
      </w:r>
    </w:p>
    <w:p w:rsidR="00047643" w:rsidRPr="00936938" w:rsidRDefault="00047643" w:rsidP="00DF5A0A">
      <w:pPr>
        <w:numPr>
          <w:ilvl w:val="0"/>
          <w:numId w:val="29"/>
        </w:numPr>
        <w:rPr>
          <w:rFonts w:ascii="宋体"/>
          <w:sz w:val="28"/>
          <w:szCs w:val="28"/>
        </w:rPr>
      </w:pPr>
      <w:r w:rsidRPr="00936938">
        <w:rPr>
          <w:rFonts w:ascii="宋体" w:hAnsi="宋体" w:hint="eastAsia"/>
          <w:sz w:val="28"/>
          <w:szCs w:val="28"/>
        </w:rPr>
        <w:t>其他需要核查的资料。</w:t>
      </w:r>
    </w:p>
    <w:p w:rsidR="00047643" w:rsidRPr="00936938" w:rsidRDefault="00047643" w:rsidP="00A01585">
      <w:pPr>
        <w:ind w:firstLineChars="200" w:firstLine="31680"/>
        <w:rPr>
          <w:rFonts w:ascii="宋体"/>
          <w:sz w:val="28"/>
          <w:szCs w:val="28"/>
        </w:rPr>
      </w:pPr>
      <w:r w:rsidRPr="00936938">
        <w:rPr>
          <w:rFonts w:ascii="宋体" w:hAnsi="宋体"/>
          <w:sz w:val="28"/>
          <w:szCs w:val="28"/>
        </w:rPr>
        <w:t>2</w:t>
      </w:r>
      <w:r w:rsidRPr="00936938">
        <w:rPr>
          <w:rFonts w:ascii="宋体" w:hAnsi="宋体" w:hint="eastAsia"/>
          <w:sz w:val="28"/>
          <w:szCs w:val="28"/>
        </w:rPr>
        <w:t>、依照合同对以上资料真实性、完整性、准确性、关联性进行复核。对存疑的资料向相关部门以工作联系单</w:t>
      </w:r>
      <w:r w:rsidRPr="00936938">
        <w:rPr>
          <w:rFonts w:ascii="宋体" w:hAnsi="宋体"/>
          <w:sz w:val="28"/>
          <w:szCs w:val="28"/>
        </w:rPr>
        <w:t>(</w:t>
      </w:r>
      <w:r w:rsidRPr="00936938">
        <w:rPr>
          <w:rFonts w:ascii="宋体" w:hAnsi="宋体" w:hint="eastAsia"/>
          <w:sz w:val="28"/>
          <w:szCs w:val="28"/>
        </w:rPr>
        <w:t>附后</w:t>
      </w:r>
      <w:r w:rsidRPr="00936938">
        <w:rPr>
          <w:rFonts w:ascii="宋体" w:hAnsi="宋体"/>
          <w:sz w:val="28"/>
          <w:szCs w:val="28"/>
        </w:rPr>
        <w:t>)</w:t>
      </w:r>
      <w:r w:rsidRPr="00936938">
        <w:rPr>
          <w:rFonts w:ascii="宋体" w:hAnsi="宋体" w:hint="eastAsia"/>
          <w:sz w:val="28"/>
          <w:szCs w:val="28"/>
        </w:rPr>
        <w:t>的形式进行确认；</w:t>
      </w:r>
    </w:p>
    <w:p w:rsidR="00047643" w:rsidRPr="00936938" w:rsidRDefault="00047643" w:rsidP="00A01585">
      <w:pPr>
        <w:ind w:firstLineChars="200" w:firstLine="31680"/>
        <w:rPr>
          <w:rFonts w:ascii="宋体"/>
          <w:sz w:val="28"/>
          <w:szCs w:val="28"/>
        </w:rPr>
      </w:pPr>
      <w:r w:rsidRPr="00936938">
        <w:rPr>
          <w:rFonts w:ascii="宋体" w:hAnsi="宋体"/>
          <w:sz w:val="28"/>
          <w:szCs w:val="28"/>
        </w:rPr>
        <w:t>3</w:t>
      </w:r>
      <w:r w:rsidRPr="00936938">
        <w:rPr>
          <w:rFonts w:ascii="宋体" w:hAnsi="宋体" w:hint="eastAsia"/>
          <w:sz w:val="28"/>
          <w:szCs w:val="28"/>
        </w:rPr>
        <w:t>、编制清算报告；</w:t>
      </w:r>
    </w:p>
    <w:p w:rsidR="00047643" w:rsidRPr="00936938" w:rsidRDefault="00047643" w:rsidP="00A01585">
      <w:pPr>
        <w:ind w:firstLineChars="200" w:firstLine="31680"/>
        <w:rPr>
          <w:rFonts w:ascii="宋体"/>
          <w:sz w:val="28"/>
          <w:szCs w:val="28"/>
        </w:rPr>
      </w:pPr>
      <w:r w:rsidRPr="00936938">
        <w:rPr>
          <w:rFonts w:ascii="宋体" w:hAnsi="宋体"/>
          <w:sz w:val="28"/>
          <w:szCs w:val="28"/>
        </w:rPr>
        <w:t>4</w:t>
      </w:r>
      <w:r w:rsidRPr="00936938">
        <w:rPr>
          <w:rFonts w:ascii="宋体" w:hAnsi="宋体" w:hint="eastAsia"/>
          <w:sz w:val="28"/>
          <w:szCs w:val="28"/>
        </w:rPr>
        <w:t>、清算报告交由承包责任人进行确认，双方存在重大争议时，提交集团公司清算领导小组研究调整，完成后将清算报告移交财务资金部收款。</w:t>
      </w:r>
    </w:p>
    <w:p w:rsidR="00047643" w:rsidRPr="00936938" w:rsidRDefault="00047643" w:rsidP="00A01585">
      <w:pPr>
        <w:ind w:firstLineChars="200" w:firstLine="31680"/>
        <w:rPr>
          <w:rFonts w:ascii="宋体"/>
          <w:sz w:val="28"/>
          <w:szCs w:val="28"/>
        </w:rPr>
      </w:pPr>
      <w:r w:rsidRPr="00936938">
        <w:rPr>
          <w:rFonts w:ascii="宋体" w:hAnsi="宋体" w:hint="eastAsia"/>
          <w:sz w:val="28"/>
          <w:szCs w:val="28"/>
        </w:rPr>
        <w:t>四、项目清算结束，整理清算资料，编制档案目录，移交集团公司档案室（清算资料移交单附后）。</w:t>
      </w:r>
    </w:p>
    <w:p w:rsidR="00047643" w:rsidRPr="00936938" w:rsidRDefault="00047643" w:rsidP="00A01585">
      <w:pPr>
        <w:ind w:firstLineChars="200" w:firstLine="31680"/>
        <w:rPr>
          <w:rFonts w:ascii="宋体"/>
          <w:sz w:val="28"/>
          <w:szCs w:val="28"/>
        </w:rPr>
      </w:pPr>
    </w:p>
    <w:p w:rsidR="00047643" w:rsidRPr="00936938" w:rsidRDefault="00047643" w:rsidP="00A01585">
      <w:pPr>
        <w:pStyle w:val="ListParagraph"/>
        <w:ind w:left="1260" w:firstLine="31680"/>
        <w:rPr>
          <w:rFonts w:ascii="宋体" w:hAnsi="宋体"/>
          <w:sz w:val="28"/>
          <w:szCs w:val="28"/>
        </w:rPr>
      </w:pPr>
      <w:r w:rsidRPr="00936938">
        <w:rPr>
          <w:rFonts w:ascii="宋体" w:hAnsi="宋体"/>
          <w:sz w:val="28"/>
          <w:szCs w:val="28"/>
        </w:rPr>
        <w:t xml:space="preserve">  </w:t>
      </w: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A01585">
      <w:pPr>
        <w:pStyle w:val="ListParagraph"/>
        <w:ind w:left="1260" w:firstLine="31680"/>
        <w:rPr>
          <w:rFonts w:ascii="宋体" w:hAns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DB47BA">
      <w:pPr>
        <w:pStyle w:val="ListParagraph"/>
        <w:ind w:left="1260" w:firstLineChars="0" w:firstLine="0"/>
        <w:rPr>
          <w:rFonts w:ascii="宋体"/>
          <w:sz w:val="28"/>
          <w:szCs w:val="28"/>
        </w:rPr>
      </w:pPr>
    </w:p>
    <w:p w:rsidR="00047643" w:rsidRPr="00936938" w:rsidRDefault="00047643" w:rsidP="00936938">
      <w:pPr>
        <w:pStyle w:val="ListParagraph"/>
        <w:ind w:left="1260" w:firstLineChars="0" w:firstLine="0"/>
        <w:jc w:val="right"/>
        <w:rPr>
          <w:rFonts w:ascii="宋体"/>
          <w:b/>
          <w:szCs w:val="21"/>
        </w:rPr>
      </w:pPr>
      <w:r w:rsidRPr="00936938">
        <w:rPr>
          <w:rFonts w:ascii="宋体" w:hAnsi="宋体" w:hint="eastAsia"/>
          <w:b/>
          <w:szCs w:val="21"/>
        </w:rPr>
        <w:t>清算（</w:t>
      </w:r>
      <w:r w:rsidRPr="00936938">
        <w:rPr>
          <w:rFonts w:ascii="宋体" w:hAnsi="宋体"/>
          <w:b/>
          <w:szCs w:val="21"/>
        </w:rPr>
        <w:t xml:space="preserve">   </w:t>
      </w:r>
      <w:r w:rsidRPr="00936938">
        <w:rPr>
          <w:rFonts w:ascii="宋体" w:hAnsi="宋体" w:hint="eastAsia"/>
          <w:b/>
          <w:szCs w:val="21"/>
        </w:rPr>
        <w:t>）</w:t>
      </w:r>
      <w:r w:rsidRPr="00936938">
        <w:rPr>
          <w:rFonts w:ascii="宋体" w:hAnsi="宋体"/>
          <w:b/>
          <w:szCs w:val="21"/>
        </w:rPr>
        <w:t xml:space="preserve">   </w:t>
      </w:r>
      <w:r w:rsidRPr="00936938">
        <w:rPr>
          <w:rFonts w:ascii="宋体" w:hAnsi="宋体" w:hint="eastAsia"/>
          <w:b/>
          <w:szCs w:val="21"/>
        </w:rPr>
        <w:t>号</w:t>
      </w:r>
    </w:p>
    <w:p w:rsidR="00047643" w:rsidRPr="00936938" w:rsidRDefault="00047643" w:rsidP="00DB47BA">
      <w:pPr>
        <w:pStyle w:val="ListParagraph"/>
        <w:ind w:left="1260" w:firstLineChars="0" w:firstLine="0"/>
        <w:rPr>
          <w:rFonts w:ascii="宋体"/>
          <w:szCs w:val="21"/>
        </w:rPr>
      </w:pPr>
    </w:p>
    <w:p w:rsidR="00047643" w:rsidRPr="00936938" w:rsidRDefault="00047643" w:rsidP="00A01585">
      <w:pPr>
        <w:pStyle w:val="ListParagraph"/>
        <w:ind w:leftChars="600" w:left="31680" w:firstLine="31680"/>
        <w:rPr>
          <w:rFonts w:ascii="宋体"/>
          <w:b/>
          <w:sz w:val="28"/>
          <w:szCs w:val="28"/>
        </w:rPr>
      </w:pPr>
      <w:r w:rsidRPr="00936938">
        <w:rPr>
          <w:rFonts w:ascii="宋体" w:hAnsi="宋体" w:hint="eastAsia"/>
          <w:b/>
          <w:sz w:val="28"/>
          <w:szCs w:val="28"/>
        </w:rPr>
        <w:t>工作联系单</w:t>
      </w: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Pr="00936938" w:rsidRDefault="00047643" w:rsidP="000755B5">
      <w:pPr>
        <w:rPr>
          <w:rFonts w:ascii="宋体"/>
          <w:sz w:val="28"/>
          <w:szCs w:val="28"/>
        </w:rPr>
      </w:pPr>
    </w:p>
    <w:p w:rsidR="00047643" w:rsidRDefault="00047643" w:rsidP="005F7F99">
      <w:pPr>
        <w:jc w:val="center"/>
        <w:rPr>
          <w:rFonts w:ascii="宋体"/>
          <w:b/>
          <w:sz w:val="28"/>
          <w:szCs w:val="28"/>
        </w:rPr>
      </w:pPr>
    </w:p>
    <w:p w:rsidR="00047643" w:rsidRPr="00936938" w:rsidRDefault="00047643" w:rsidP="005F7F99">
      <w:pPr>
        <w:jc w:val="center"/>
        <w:rPr>
          <w:rFonts w:ascii="宋体"/>
          <w:b/>
          <w:sz w:val="28"/>
          <w:szCs w:val="28"/>
        </w:rPr>
      </w:pPr>
      <w:r w:rsidRPr="00936938">
        <w:rPr>
          <w:rFonts w:ascii="宋体" w:hAnsi="宋体" w:hint="eastAsia"/>
          <w:b/>
          <w:sz w:val="28"/>
          <w:szCs w:val="28"/>
        </w:rPr>
        <w:t>清算资料移交单</w:t>
      </w:r>
    </w:p>
    <w:p w:rsidR="00047643" w:rsidRPr="00936938" w:rsidRDefault="00047643" w:rsidP="005F7F99">
      <w:pPr>
        <w:jc w:val="center"/>
        <w:rPr>
          <w:rFonts w:ascii="宋体"/>
          <w:b/>
          <w:sz w:val="28"/>
          <w:szCs w:val="28"/>
        </w:rPr>
      </w:pPr>
    </w:p>
    <w:tbl>
      <w:tblPr>
        <w:tblW w:w="9209" w:type="dxa"/>
        <w:tblInd w:w="93" w:type="dxa"/>
        <w:tblLook w:val="00A0"/>
      </w:tblPr>
      <w:tblGrid>
        <w:gridCol w:w="736"/>
        <w:gridCol w:w="1442"/>
        <w:gridCol w:w="3065"/>
        <w:gridCol w:w="1623"/>
        <w:gridCol w:w="1498"/>
        <w:gridCol w:w="845"/>
      </w:tblGrid>
      <w:tr w:rsidR="00047643" w:rsidRPr="00936938" w:rsidTr="00936938">
        <w:trPr>
          <w:trHeight w:val="848"/>
        </w:trPr>
        <w:tc>
          <w:tcPr>
            <w:tcW w:w="736" w:type="dxa"/>
            <w:tcBorders>
              <w:top w:val="single" w:sz="4" w:space="0" w:color="auto"/>
              <w:left w:val="single" w:sz="4" w:space="0" w:color="auto"/>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序号</w:t>
            </w:r>
          </w:p>
        </w:tc>
        <w:tc>
          <w:tcPr>
            <w:tcW w:w="1442" w:type="dxa"/>
            <w:tcBorders>
              <w:top w:val="single" w:sz="4" w:space="0" w:color="auto"/>
              <w:left w:val="nil"/>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日期</w:t>
            </w:r>
          </w:p>
        </w:tc>
        <w:tc>
          <w:tcPr>
            <w:tcW w:w="3065" w:type="dxa"/>
            <w:tcBorders>
              <w:top w:val="single" w:sz="4" w:space="0" w:color="auto"/>
              <w:left w:val="nil"/>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资料名称</w:t>
            </w:r>
          </w:p>
        </w:tc>
        <w:tc>
          <w:tcPr>
            <w:tcW w:w="1623" w:type="dxa"/>
            <w:tcBorders>
              <w:top w:val="single" w:sz="4" w:space="0" w:color="auto"/>
              <w:left w:val="nil"/>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部门经办人</w:t>
            </w:r>
          </w:p>
        </w:tc>
        <w:tc>
          <w:tcPr>
            <w:tcW w:w="1498" w:type="dxa"/>
            <w:tcBorders>
              <w:top w:val="single" w:sz="4" w:space="0" w:color="auto"/>
              <w:left w:val="nil"/>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项目责任人</w:t>
            </w:r>
          </w:p>
        </w:tc>
        <w:tc>
          <w:tcPr>
            <w:tcW w:w="845" w:type="dxa"/>
            <w:tcBorders>
              <w:top w:val="single" w:sz="4" w:space="0" w:color="auto"/>
              <w:left w:val="nil"/>
              <w:bottom w:val="single" w:sz="4" w:space="0" w:color="auto"/>
              <w:right w:val="single" w:sz="4" w:space="0" w:color="auto"/>
            </w:tcBorders>
            <w:noWrap/>
            <w:vAlign w:val="center"/>
          </w:tcPr>
          <w:p w:rsidR="00047643" w:rsidRPr="00936938" w:rsidRDefault="00047643" w:rsidP="005A0A4F">
            <w:pPr>
              <w:widowControl/>
              <w:jc w:val="center"/>
              <w:rPr>
                <w:rFonts w:ascii="宋体" w:cs="宋体"/>
                <w:b/>
                <w:color w:val="000000"/>
                <w:kern w:val="0"/>
                <w:sz w:val="24"/>
                <w:szCs w:val="24"/>
              </w:rPr>
            </w:pPr>
            <w:r w:rsidRPr="00936938">
              <w:rPr>
                <w:rFonts w:ascii="宋体" w:hAnsi="宋体" w:cs="宋体" w:hint="eastAsia"/>
                <w:b/>
                <w:color w:val="000000"/>
                <w:kern w:val="0"/>
                <w:sz w:val="24"/>
                <w:szCs w:val="24"/>
              </w:rPr>
              <w:t>备注</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r w:rsidR="00047643" w:rsidRPr="00936938" w:rsidTr="00936938">
        <w:trPr>
          <w:trHeight w:val="848"/>
        </w:trPr>
        <w:tc>
          <w:tcPr>
            <w:tcW w:w="736" w:type="dxa"/>
            <w:tcBorders>
              <w:top w:val="nil"/>
              <w:left w:val="single" w:sz="4" w:space="0" w:color="auto"/>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42"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306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623"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1498"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c>
          <w:tcPr>
            <w:tcW w:w="845" w:type="dxa"/>
            <w:tcBorders>
              <w:top w:val="nil"/>
              <w:left w:val="nil"/>
              <w:bottom w:val="single" w:sz="4" w:space="0" w:color="auto"/>
              <w:right w:val="single" w:sz="4" w:space="0" w:color="auto"/>
            </w:tcBorders>
            <w:noWrap/>
            <w:vAlign w:val="center"/>
          </w:tcPr>
          <w:p w:rsidR="00047643" w:rsidRPr="00936938" w:rsidRDefault="00047643" w:rsidP="005A0A4F">
            <w:pPr>
              <w:widowControl/>
              <w:jc w:val="left"/>
              <w:rPr>
                <w:rFonts w:ascii="宋体" w:cs="宋体"/>
                <w:color w:val="000000"/>
                <w:kern w:val="0"/>
                <w:sz w:val="28"/>
                <w:szCs w:val="28"/>
              </w:rPr>
            </w:pPr>
            <w:r w:rsidRPr="00936938">
              <w:rPr>
                <w:rFonts w:ascii="宋体" w:hAnsi="宋体" w:cs="宋体" w:hint="eastAsia"/>
                <w:color w:val="000000"/>
                <w:kern w:val="0"/>
                <w:sz w:val="28"/>
                <w:szCs w:val="28"/>
              </w:rPr>
              <w:t xml:space="preserve">　</w:t>
            </w:r>
          </w:p>
        </w:tc>
      </w:tr>
    </w:tbl>
    <w:p w:rsidR="00047643" w:rsidRPr="00936938" w:rsidRDefault="00047643" w:rsidP="000755B5">
      <w:pPr>
        <w:rPr>
          <w:rFonts w:ascii="宋体"/>
          <w:sz w:val="28"/>
          <w:szCs w:val="28"/>
        </w:rPr>
      </w:pPr>
    </w:p>
    <w:sectPr w:rsidR="00047643" w:rsidRPr="00936938" w:rsidSect="00DF5A0A">
      <w:headerReference w:type="even" r:id="rId7"/>
      <w:headerReference w:type="default" r:id="rId8"/>
      <w:footerReference w:type="even" r:id="rId9"/>
      <w:footerReference w:type="default" r:id="rId10"/>
      <w:headerReference w:type="first" r:id="rId11"/>
      <w:footerReference w:type="first" r:id="rId12"/>
      <w:pgSz w:w="11906" w:h="16838"/>
      <w:pgMar w:top="1558" w:right="1106" w:bottom="1246" w:left="16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643" w:rsidRDefault="00047643" w:rsidP="000755B5">
      <w:r>
        <w:separator/>
      </w:r>
    </w:p>
  </w:endnote>
  <w:endnote w:type="continuationSeparator" w:id="0">
    <w:p w:rsidR="00047643" w:rsidRDefault="00047643" w:rsidP="000755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华文楷体">
    <w:altName w:val="宋体"/>
    <w:panose1 w:val="00000000000000000000"/>
    <w:charset w:val="86"/>
    <w:family w:val="auto"/>
    <w:notTrueType/>
    <w:pitch w:val="variable"/>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Default="000476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Default="00047643">
    <w:pPr>
      <w:pStyle w:val="Footer"/>
    </w:pPr>
    <w:r>
      <w:rPr>
        <w:lang w:val="zh-CN"/>
      </w:rPr>
      <w:t xml:space="preserve"> </w:t>
    </w:r>
    <w:r>
      <w:rPr>
        <w:b/>
      </w:rPr>
      <w:fldChar w:fldCharType="begin"/>
    </w:r>
    <w:r>
      <w:rPr>
        <w:b/>
      </w:rPr>
      <w:instrText>PAGE</w:instrText>
    </w:r>
    <w:r>
      <w:rPr>
        <w:b/>
      </w:rPr>
      <w:fldChar w:fldCharType="separate"/>
    </w:r>
    <w:r>
      <w:rPr>
        <w:b/>
        <w:noProof/>
      </w:rPr>
      <w:t>4</w:t>
    </w:r>
    <w:r>
      <w:rPr>
        <w:b/>
      </w:rPr>
      <w:fldChar w:fldCharType="end"/>
    </w:r>
    <w:r>
      <w:rPr>
        <w:lang w:val="zh-CN"/>
      </w:rPr>
      <w:t xml:space="preserve"> / </w:t>
    </w:r>
    <w:r>
      <w:rPr>
        <w:b/>
      </w:rPr>
      <w:fldChar w:fldCharType="begin"/>
    </w:r>
    <w:r>
      <w:rPr>
        <w:b/>
      </w:rPr>
      <w:instrText>NUMPAGES</w:instrText>
    </w:r>
    <w:r>
      <w:rPr>
        <w:b/>
      </w:rPr>
      <w:fldChar w:fldCharType="separate"/>
    </w:r>
    <w:r>
      <w:rPr>
        <w:b/>
        <w:noProof/>
      </w:rPr>
      <w:t>4</w:t>
    </w:r>
    <w:r>
      <w:rPr>
        <w:b/>
      </w:rPr>
      <w:fldChar w:fldCharType="end"/>
    </w:r>
  </w:p>
  <w:p w:rsidR="00047643" w:rsidRDefault="0004764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Default="000476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643" w:rsidRDefault="00047643" w:rsidP="000755B5">
      <w:r>
        <w:separator/>
      </w:r>
    </w:p>
  </w:footnote>
  <w:footnote w:type="continuationSeparator" w:id="0">
    <w:p w:rsidR="00047643" w:rsidRDefault="00047643" w:rsidP="000755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Default="000476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Pr="000755B5" w:rsidRDefault="00047643" w:rsidP="00EA090C">
    <w:pPr>
      <w:pStyle w:val="Header"/>
      <w:pBdr>
        <w:bottom w:val="single" w:sz="6" w:space="15" w:color="auto"/>
      </w:pBdr>
      <w:jc w:val="right"/>
      <w:rPr>
        <w:rFonts w:ascii="华文楷体" w:eastAsia="华文楷体" w:hAnsi="华文楷体"/>
      </w:rPr>
    </w:pPr>
    <w:r w:rsidRPr="000755B5">
      <w:rPr>
        <w:rFonts w:ascii="华文楷体" w:eastAsia="华文楷体" w:hAnsi="华文楷体" w:hint="eastAsia"/>
      </w:rPr>
      <w:t>陕西路桥集团有限公司</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43" w:rsidRDefault="000476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0211C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5E0C500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BC0C84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2CD4475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C126400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6824B6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398D93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74C636B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C52E07F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CACF1D8"/>
    <w:lvl w:ilvl="0">
      <w:start w:val="1"/>
      <w:numFmt w:val="bullet"/>
      <w:lvlText w:val=""/>
      <w:lvlJc w:val="left"/>
      <w:pPr>
        <w:tabs>
          <w:tab w:val="num" w:pos="360"/>
        </w:tabs>
        <w:ind w:left="360" w:hanging="360"/>
      </w:pPr>
      <w:rPr>
        <w:rFonts w:ascii="Wingdings" w:hAnsi="Wingdings" w:hint="default"/>
      </w:rPr>
    </w:lvl>
  </w:abstractNum>
  <w:abstractNum w:abstractNumId="10">
    <w:nsid w:val="02D41BD6"/>
    <w:multiLevelType w:val="hybridMultilevel"/>
    <w:tmpl w:val="0D501BFA"/>
    <w:lvl w:ilvl="0" w:tplc="04090011">
      <w:start w:val="1"/>
      <w:numFmt w:val="decimal"/>
      <w:lvlText w:val="%1)"/>
      <w:lvlJc w:val="left"/>
      <w:pPr>
        <w:ind w:left="1680" w:hanging="420"/>
      </w:pPr>
      <w:rPr>
        <w:rFonts w:cs="Times New Roman"/>
      </w:rPr>
    </w:lvl>
    <w:lvl w:ilvl="1" w:tplc="04090019" w:tentative="1">
      <w:start w:val="1"/>
      <w:numFmt w:val="lowerLetter"/>
      <w:lvlText w:val="%2)"/>
      <w:lvlJc w:val="left"/>
      <w:pPr>
        <w:ind w:left="2100" w:hanging="420"/>
      </w:pPr>
      <w:rPr>
        <w:rFonts w:cs="Times New Roman"/>
      </w:rPr>
    </w:lvl>
    <w:lvl w:ilvl="2" w:tplc="0409001B" w:tentative="1">
      <w:start w:val="1"/>
      <w:numFmt w:val="lowerRoman"/>
      <w:lvlText w:val="%3."/>
      <w:lvlJc w:val="right"/>
      <w:pPr>
        <w:ind w:left="2520" w:hanging="420"/>
      </w:pPr>
      <w:rPr>
        <w:rFonts w:cs="Times New Roman"/>
      </w:rPr>
    </w:lvl>
    <w:lvl w:ilvl="3" w:tplc="0409000F" w:tentative="1">
      <w:start w:val="1"/>
      <w:numFmt w:val="decimal"/>
      <w:lvlText w:val="%4."/>
      <w:lvlJc w:val="left"/>
      <w:pPr>
        <w:ind w:left="2940" w:hanging="420"/>
      </w:pPr>
      <w:rPr>
        <w:rFonts w:cs="Times New Roman"/>
      </w:rPr>
    </w:lvl>
    <w:lvl w:ilvl="4" w:tplc="04090019" w:tentative="1">
      <w:start w:val="1"/>
      <w:numFmt w:val="lowerLetter"/>
      <w:lvlText w:val="%5)"/>
      <w:lvlJc w:val="left"/>
      <w:pPr>
        <w:ind w:left="3360" w:hanging="420"/>
      </w:pPr>
      <w:rPr>
        <w:rFonts w:cs="Times New Roman"/>
      </w:rPr>
    </w:lvl>
    <w:lvl w:ilvl="5" w:tplc="0409001B" w:tentative="1">
      <w:start w:val="1"/>
      <w:numFmt w:val="lowerRoman"/>
      <w:lvlText w:val="%6."/>
      <w:lvlJc w:val="right"/>
      <w:pPr>
        <w:ind w:left="3780" w:hanging="420"/>
      </w:pPr>
      <w:rPr>
        <w:rFonts w:cs="Times New Roman"/>
      </w:rPr>
    </w:lvl>
    <w:lvl w:ilvl="6" w:tplc="0409000F" w:tentative="1">
      <w:start w:val="1"/>
      <w:numFmt w:val="decimal"/>
      <w:lvlText w:val="%7."/>
      <w:lvlJc w:val="left"/>
      <w:pPr>
        <w:ind w:left="4200" w:hanging="420"/>
      </w:pPr>
      <w:rPr>
        <w:rFonts w:cs="Times New Roman"/>
      </w:rPr>
    </w:lvl>
    <w:lvl w:ilvl="7" w:tplc="04090019" w:tentative="1">
      <w:start w:val="1"/>
      <w:numFmt w:val="lowerLetter"/>
      <w:lvlText w:val="%8)"/>
      <w:lvlJc w:val="left"/>
      <w:pPr>
        <w:ind w:left="4620" w:hanging="420"/>
      </w:pPr>
      <w:rPr>
        <w:rFonts w:cs="Times New Roman"/>
      </w:rPr>
    </w:lvl>
    <w:lvl w:ilvl="8" w:tplc="0409001B" w:tentative="1">
      <w:start w:val="1"/>
      <w:numFmt w:val="lowerRoman"/>
      <w:lvlText w:val="%9."/>
      <w:lvlJc w:val="right"/>
      <w:pPr>
        <w:ind w:left="5040" w:hanging="420"/>
      </w:pPr>
      <w:rPr>
        <w:rFonts w:cs="Times New Roman"/>
      </w:rPr>
    </w:lvl>
  </w:abstractNum>
  <w:abstractNum w:abstractNumId="11">
    <w:nsid w:val="0C6777DD"/>
    <w:multiLevelType w:val="hybridMultilevel"/>
    <w:tmpl w:val="553A235C"/>
    <w:lvl w:ilvl="0" w:tplc="04090011">
      <w:start w:val="1"/>
      <w:numFmt w:val="decimal"/>
      <w:lvlText w:val="%1)"/>
      <w:lvlJc w:val="left"/>
      <w:pPr>
        <w:ind w:left="1680" w:hanging="420"/>
      </w:pPr>
      <w:rPr>
        <w:rFonts w:cs="Times New Roman"/>
      </w:rPr>
    </w:lvl>
    <w:lvl w:ilvl="1" w:tplc="04090019" w:tentative="1">
      <w:start w:val="1"/>
      <w:numFmt w:val="lowerLetter"/>
      <w:lvlText w:val="%2)"/>
      <w:lvlJc w:val="left"/>
      <w:pPr>
        <w:ind w:left="2100" w:hanging="420"/>
      </w:pPr>
      <w:rPr>
        <w:rFonts w:cs="Times New Roman"/>
      </w:rPr>
    </w:lvl>
    <w:lvl w:ilvl="2" w:tplc="0409001B" w:tentative="1">
      <w:start w:val="1"/>
      <w:numFmt w:val="lowerRoman"/>
      <w:lvlText w:val="%3."/>
      <w:lvlJc w:val="right"/>
      <w:pPr>
        <w:ind w:left="2520" w:hanging="420"/>
      </w:pPr>
      <w:rPr>
        <w:rFonts w:cs="Times New Roman"/>
      </w:rPr>
    </w:lvl>
    <w:lvl w:ilvl="3" w:tplc="0409000F" w:tentative="1">
      <w:start w:val="1"/>
      <w:numFmt w:val="decimal"/>
      <w:lvlText w:val="%4."/>
      <w:lvlJc w:val="left"/>
      <w:pPr>
        <w:ind w:left="2940" w:hanging="420"/>
      </w:pPr>
      <w:rPr>
        <w:rFonts w:cs="Times New Roman"/>
      </w:rPr>
    </w:lvl>
    <w:lvl w:ilvl="4" w:tplc="04090019" w:tentative="1">
      <w:start w:val="1"/>
      <w:numFmt w:val="lowerLetter"/>
      <w:lvlText w:val="%5)"/>
      <w:lvlJc w:val="left"/>
      <w:pPr>
        <w:ind w:left="3360" w:hanging="420"/>
      </w:pPr>
      <w:rPr>
        <w:rFonts w:cs="Times New Roman"/>
      </w:rPr>
    </w:lvl>
    <w:lvl w:ilvl="5" w:tplc="0409001B" w:tentative="1">
      <w:start w:val="1"/>
      <w:numFmt w:val="lowerRoman"/>
      <w:lvlText w:val="%6."/>
      <w:lvlJc w:val="right"/>
      <w:pPr>
        <w:ind w:left="3780" w:hanging="420"/>
      </w:pPr>
      <w:rPr>
        <w:rFonts w:cs="Times New Roman"/>
      </w:rPr>
    </w:lvl>
    <w:lvl w:ilvl="6" w:tplc="0409000F" w:tentative="1">
      <w:start w:val="1"/>
      <w:numFmt w:val="decimal"/>
      <w:lvlText w:val="%7."/>
      <w:lvlJc w:val="left"/>
      <w:pPr>
        <w:ind w:left="4200" w:hanging="420"/>
      </w:pPr>
      <w:rPr>
        <w:rFonts w:cs="Times New Roman"/>
      </w:rPr>
    </w:lvl>
    <w:lvl w:ilvl="7" w:tplc="04090019" w:tentative="1">
      <w:start w:val="1"/>
      <w:numFmt w:val="lowerLetter"/>
      <w:lvlText w:val="%8)"/>
      <w:lvlJc w:val="left"/>
      <w:pPr>
        <w:ind w:left="4620" w:hanging="420"/>
      </w:pPr>
      <w:rPr>
        <w:rFonts w:cs="Times New Roman"/>
      </w:rPr>
    </w:lvl>
    <w:lvl w:ilvl="8" w:tplc="0409001B" w:tentative="1">
      <w:start w:val="1"/>
      <w:numFmt w:val="lowerRoman"/>
      <w:lvlText w:val="%9."/>
      <w:lvlJc w:val="right"/>
      <w:pPr>
        <w:ind w:left="5040" w:hanging="420"/>
      </w:pPr>
      <w:rPr>
        <w:rFonts w:cs="Times New Roman"/>
      </w:rPr>
    </w:lvl>
  </w:abstractNum>
  <w:abstractNum w:abstractNumId="12">
    <w:nsid w:val="16BC5A36"/>
    <w:multiLevelType w:val="hybridMultilevel"/>
    <w:tmpl w:val="4906EA1C"/>
    <w:lvl w:ilvl="0" w:tplc="C52E07F8">
      <w:start w:val="1"/>
      <w:numFmt w:val="decimal"/>
      <w:lvlText w:val="%1."/>
      <w:lvlJc w:val="left"/>
      <w:pPr>
        <w:tabs>
          <w:tab w:val="num" w:pos="1000"/>
        </w:tabs>
        <w:ind w:left="1000" w:hanging="360"/>
      </w:pPr>
      <w:rPr>
        <w:rFonts w:cs="Times New Roman"/>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3">
    <w:nsid w:val="21E20B64"/>
    <w:multiLevelType w:val="hybridMultilevel"/>
    <w:tmpl w:val="365AA03A"/>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4">
    <w:nsid w:val="21E505E5"/>
    <w:multiLevelType w:val="hybridMultilevel"/>
    <w:tmpl w:val="A5EA6BE6"/>
    <w:lvl w:ilvl="0" w:tplc="C52E07F8">
      <w:start w:val="1"/>
      <w:numFmt w:val="decimal"/>
      <w:lvlText w:val="%1."/>
      <w:lvlJc w:val="left"/>
      <w:pPr>
        <w:tabs>
          <w:tab w:val="num" w:pos="1000"/>
        </w:tabs>
        <w:ind w:left="1000" w:hanging="360"/>
      </w:pPr>
      <w:rPr>
        <w:rFonts w:cs="Times New Roman"/>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5">
    <w:nsid w:val="2C1E2800"/>
    <w:multiLevelType w:val="hybridMultilevel"/>
    <w:tmpl w:val="8A9E6EC4"/>
    <w:lvl w:ilvl="0" w:tplc="04090011">
      <w:start w:val="1"/>
      <w:numFmt w:val="decimal"/>
      <w:lvlText w:val="%1)"/>
      <w:lvlJc w:val="left"/>
      <w:pPr>
        <w:tabs>
          <w:tab w:val="num" w:pos="1060"/>
        </w:tabs>
        <w:ind w:left="1060" w:hanging="420"/>
      </w:pPr>
      <w:rPr>
        <w:rFonts w:cs="Times New Roman"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6">
    <w:nsid w:val="33AC0E64"/>
    <w:multiLevelType w:val="hybridMultilevel"/>
    <w:tmpl w:val="7DB61B6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359841B5"/>
    <w:multiLevelType w:val="hybridMultilevel"/>
    <w:tmpl w:val="ED14CCE8"/>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8">
    <w:nsid w:val="4689367E"/>
    <w:multiLevelType w:val="hybridMultilevel"/>
    <w:tmpl w:val="76BED224"/>
    <w:lvl w:ilvl="0" w:tplc="C52E07F8">
      <w:start w:val="1"/>
      <w:numFmt w:val="decimal"/>
      <w:lvlText w:val="%1."/>
      <w:lvlJc w:val="left"/>
      <w:pPr>
        <w:tabs>
          <w:tab w:val="num" w:pos="1000"/>
        </w:tabs>
        <w:ind w:left="1000" w:hanging="360"/>
      </w:pPr>
      <w:rPr>
        <w:rFonts w:cs="Times New Roman"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19">
    <w:nsid w:val="4A9C7AD8"/>
    <w:multiLevelType w:val="hybridMultilevel"/>
    <w:tmpl w:val="009CAC76"/>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20">
    <w:nsid w:val="5A135033"/>
    <w:multiLevelType w:val="hybridMultilevel"/>
    <w:tmpl w:val="0CEC0358"/>
    <w:lvl w:ilvl="0" w:tplc="04090001">
      <w:start w:val="1"/>
      <w:numFmt w:val="bullet"/>
      <w:lvlText w:val=""/>
      <w:lvlJc w:val="left"/>
      <w:pPr>
        <w:tabs>
          <w:tab w:val="num" w:pos="1060"/>
        </w:tabs>
        <w:ind w:left="1060" w:hanging="420"/>
      </w:pPr>
      <w:rPr>
        <w:rFonts w:ascii="Wingdings" w:hAnsi="Wingdings"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21">
    <w:nsid w:val="5A8A2CD2"/>
    <w:multiLevelType w:val="multilevel"/>
    <w:tmpl w:val="ED14CCE8"/>
    <w:lvl w:ilvl="0">
      <w:start w:val="1"/>
      <w:numFmt w:val="bullet"/>
      <w:lvlText w:val=""/>
      <w:lvlJc w:val="left"/>
      <w:pPr>
        <w:tabs>
          <w:tab w:val="num" w:pos="1060"/>
        </w:tabs>
        <w:ind w:left="1060" w:hanging="420"/>
      </w:pPr>
      <w:rPr>
        <w:rFonts w:ascii="Wingdings" w:hAnsi="Wingdings" w:hint="default"/>
      </w:rPr>
    </w:lvl>
    <w:lvl w:ilvl="1">
      <w:start w:val="1"/>
      <w:numFmt w:val="bullet"/>
      <w:lvlText w:val=""/>
      <w:lvlJc w:val="left"/>
      <w:pPr>
        <w:tabs>
          <w:tab w:val="num" w:pos="1480"/>
        </w:tabs>
        <w:ind w:left="1480" w:hanging="420"/>
      </w:pPr>
      <w:rPr>
        <w:rFonts w:ascii="Wingdings" w:hAnsi="Wingdings" w:hint="default"/>
      </w:rPr>
    </w:lvl>
    <w:lvl w:ilvl="2">
      <w:start w:val="1"/>
      <w:numFmt w:val="bullet"/>
      <w:lvlText w:val=""/>
      <w:lvlJc w:val="left"/>
      <w:pPr>
        <w:tabs>
          <w:tab w:val="num" w:pos="1900"/>
        </w:tabs>
        <w:ind w:left="1900" w:hanging="420"/>
      </w:pPr>
      <w:rPr>
        <w:rFonts w:ascii="Wingdings" w:hAnsi="Wingdings" w:hint="default"/>
      </w:rPr>
    </w:lvl>
    <w:lvl w:ilvl="3">
      <w:start w:val="1"/>
      <w:numFmt w:val="bullet"/>
      <w:lvlText w:val=""/>
      <w:lvlJc w:val="left"/>
      <w:pPr>
        <w:tabs>
          <w:tab w:val="num" w:pos="2320"/>
        </w:tabs>
        <w:ind w:left="2320" w:hanging="420"/>
      </w:pPr>
      <w:rPr>
        <w:rFonts w:ascii="Wingdings" w:hAnsi="Wingdings" w:hint="default"/>
      </w:rPr>
    </w:lvl>
    <w:lvl w:ilvl="4">
      <w:start w:val="1"/>
      <w:numFmt w:val="bullet"/>
      <w:lvlText w:val=""/>
      <w:lvlJc w:val="left"/>
      <w:pPr>
        <w:tabs>
          <w:tab w:val="num" w:pos="2740"/>
        </w:tabs>
        <w:ind w:left="2740" w:hanging="420"/>
      </w:pPr>
      <w:rPr>
        <w:rFonts w:ascii="Wingdings" w:hAnsi="Wingdings" w:hint="default"/>
      </w:rPr>
    </w:lvl>
    <w:lvl w:ilvl="5">
      <w:start w:val="1"/>
      <w:numFmt w:val="bullet"/>
      <w:lvlText w:val=""/>
      <w:lvlJc w:val="left"/>
      <w:pPr>
        <w:tabs>
          <w:tab w:val="num" w:pos="3160"/>
        </w:tabs>
        <w:ind w:left="3160" w:hanging="420"/>
      </w:pPr>
      <w:rPr>
        <w:rFonts w:ascii="Wingdings" w:hAnsi="Wingdings" w:hint="default"/>
      </w:rPr>
    </w:lvl>
    <w:lvl w:ilvl="6">
      <w:start w:val="1"/>
      <w:numFmt w:val="bullet"/>
      <w:lvlText w:val=""/>
      <w:lvlJc w:val="left"/>
      <w:pPr>
        <w:tabs>
          <w:tab w:val="num" w:pos="3580"/>
        </w:tabs>
        <w:ind w:left="3580" w:hanging="420"/>
      </w:pPr>
      <w:rPr>
        <w:rFonts w:ascii="Wingdings" w:hAnsi="Wingdings" w:hint="default"/>
      </w:rPr>
    </w:lvl>
    <w:lvl w:ilvl="7">
      <w:start w:val="1"/>
      <w:numFmt w:val="bullet"/>
      <w:lvlText w:val=""/>
      <w:lvlJc w:val="left"/>
      <w:pPr>
        <w:tabs>
          <w:tab w:val="num" w:pos="4000"/>
        </w:tabs>
        <w:ind w:left="4000" w:hanging="420"/>
      </w:pPr>
      <w:rPr>
        <w:rFonts w:ascii="Wingdings" w:hAnsi="Wingdings" w:hint="default"/>
      </w:rPr>
    </w:lvl>
    <w:lvl w:ilvl="8">
      <w:start w:val="1"/>
      <w:numFmt w:val="bullet"/>
      <w:lvlText w:val=""/>
      <w:lvlJc w:val="left"/>
      <w:pPr>
        <w:tabs>
          <w:tab w:val="num" w:pos="4420"/>
        </w:tabs>
        <w:ind w:left="4420" w:hanging="420"/>
      </w:pPr>
      <w:rPr>
        <w:rFonts w:ascii="Wingdings" w:hAnsi="Wingdings" w:hint="default"/>
      </w:rPr>
    </w:lvl>
  </w:abstractNum>
  <w:abstractNum w:abstractNumId="22">
    <w:nsid w:val="607360B5"/>
    <w:multiLevelType w:val="hybridMultilevel"/>
    <w:tmpl w:val="7BAC164A"/>
    <w:lvl w:ilvl="0" w:tplc="04090001">
      <w:start w:val="1"/>
      <w:numFmt w:val="bullet"/>
      <w:lvlText w:val=""/>
      <w:lvlJc w:val="left"/>
      <w:pPr>
        <w:tabs>
          <w:tab w:val="num" w:pos="1060"/>
        </w:tabs>
        <w:ind w:left="1060" w:hanging="420"/>
      </w:pPr>
      <w:rPr>
        <w:rFonts w:ascii="Wingdings" w:hAnsi="Wingdings" w:hint="default"/>
      </w:rPr>
    </w:lvl>
    <w:lvl w:ilvl="1" w:tplc="04090003" w:tentative="1">
      <w:start w:val="1"/>
      <w:numFmt w:val="bullet"/>
      <w:lvlText w:val=""/>
      <w:lvlJc w:val="left"/>
      <w:pPr>
        <w:tabs>
          <w:tab w:val="num" w:pos="1480"/>
        </w:tabs>
        <w:ind w:left="1480" w:hanging="420"/>
      </w:pPr>
      <w:rPr>
        <w:rFonts w:ascii="Wingdings" w:hAnsi="Wingdings" w:hint="default"/>
      </w:rPr>
    </w:lvl>
    <w:lvl w:ilvl="2" w:tplc="04090005" w:tentative="1">
      <w:start w:val="1"/>
      <w:numFmt w:val="bullet"/>
      <w:lvlText w:val=""/>
      <w:lvlJc w:val="left"/>
      <w:pPr>
        <w:tabs>
          <w:tab w:val="num" w:pos="1900"/>
        </w:tabs>
        <w:ind w:left="1900" w:hanging="420"/>
      </w:pPr>
      <w:rPr>
        <w:rFonts w:ascii="Wingdings" w:hAnsi="Wingdings" w:hint="default"/>
      </w:rPr>
    </w:lvl>
    <w:lvl w:ilvl="3" w:tplc="04090001" w:tentative="1">
      <w:start w:val="1"/>
      <w:numFmt w:val="bullet"/>
      <w:lvlText w:val=""/>
      <w:lvlJc w:val="left"/>
      <w:pPr>
        <w:tabs>
          <w:tab w:val="num" w:pos="2320"/>
        </w:tabs>
        <w:ind w:left="2320" w:hanging="420"/>
      </w:pPr>
      <w:rPr>
        <w:rFonts w:ascii="Wingdings" w:hAnsi="Wingdings" w:hint="default"/>
      </w:rPr>
    </w:lvl>
    <w:lvl w:ilvl="4" w:tplc="04090003" w:tentative="1">
      <w:start w:val="1"/>
      <w:numFmt w:val="bullet"/>
      <w:lvlText w:val=""/>
      <w:lvlJc w:val="left"/>
      <w:pPr>
        <w:tabs>
          <w:tab w:val="num" w:pos="2740"/>
        </w:tabs>
        <w:ind w:left="2740" w:hanging="420"/>
      </w:pPr>
      <w:rPr>
        <w:rFonts w:ascii="Wingdings" w:hAnsi="Wingdings" w:hint="default"/>
      </w:rPr>
    </w:lvl>
    <w:lvl w:ilvl="5" w:tplc="04090005" w:tentative="1">
      <w:start w:val="1"/>
      <w:numFmt w:val="bullet"/>
      <w:lvlText w:val=""/>
      <w:lvlJc w:val="left"/>
      <w:pPr>
        <w:tabs>
          <w:tab w:val="num" w:pos="3160"/>
        </w:tabs>
        <w:ind w:left="3160" w:hanging="420"/>
      </w:pPr>
      <w:rPr>
        <w:rFonts w:ascii="Wingdings" w:hAnsi="Wingdings" w:hint="default"/>
      </w:rPr>
    </w:lvl>
    <w:lvl w:ilvl="6" w:tplc="04090001" w:tentative="1">
      <w:start w:val="1"/>
      <w:numFmt w:val="bullet"/>
      <w:lvlText w:val=""/>
      <w:lvlJc w:val="left"/>
      <w:pPr>
        <w:tabs>
          <w:tab w:val="num" w:pos="3580"/>
        </w:tabs>
        <w:ind w:left="3580" w:hanging="420"/>
      </w:pPr>
      <w:rPr>
        <w:rFonts w:ascii="Wingdings" w:hAnsi="Wingdings" w:hint="default"/>
      </w:rPr>
    </w:lvl>
    <w:lvl w:ilvl="7" w:tplc="04090003" w:tentative="1">
      <w:start w:val="1"/>
      <w:numFmt w:val="bullet"/>
      <w:lvlText w:val=""/>
      <w:lvlJc w:val="left"/>
      <w:pPr>
        <w:tabs>
          <w:tab w:val="num" w:pos="4000"/>
        </w:tabs>
        <w:ind w:left="4000" w:hanging="420"/>
      </w:pPr>
      <w:rPr>
        <w:rFonts w:ascii="Wingdings" w:hAnsi="Wingdings" w:hint="default"/>
      </w:rPr>
    </w:lvl>
    <w:lvl w:ilvl="8" w:tplc="04090005" w:tentative="1">
      <w:start w:val="1"/>
      <w:numFmt w:val="bullet"/>
      <w:lvlText w:val=""/>
      <w:lvlJc w:val="left"/>
      <w:pPr>
        <w:tabs>
          <w:tab w:val="num" w:pos="4420"/>
        </w:tabs>
        <w:ind w:left="4420" w:hanging="420"/>
      </w:pPr>
      <w:rPr>
        <w:rFonts w:ascii="Wingdings" w:hAnsi="Wingdings" w:hint="default"/>
      </w:rPr>
    </w:lvl>
  </w:abstractNum>
  <w:abstractNum w:abstractNumId="23">
    <w:nsid w:val="657C1194"/>
    <w:multiLevelType w:val="hybridMultilevel"/>
    <w:tmpl w:val="A542870C"/>
    <w:lvl w:ilvl="0" w:tplc="0409000F">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24">
    <w:nsid w:val="68FA1969"/>
    <w:multiLevelType w:val="hybridMultilevel"/>
    <w:tmpl w:val="CE0EA870"/>
    <w:lvl w:ilvl="0" w:tplc="04090013">
      <w:start w:val="1"/>
      <w:numFmt w:val="chineseCountingThousand"/>
      <w:lvlText w:val="%1、"/>
      <w:lvlJc w:val="left"/>
      <w:pPr>
        <w:ind w:left="846" w:hanging="420"/>
      </w:pPr>
      <w:rPr>
        <w:rFonts w:cs="Times New Roman"/>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25">
    <w:nsid w:val="72DF281B"/>
    <w:multiLevelType w:val="hybridMultilevel"/>
    <w:tmpl w:val="4642B75E"/>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74C456A9"/>
    <w:multiLevelType w:val="hybridMultilevel"/>
    <w:tmpl w:val="D6B8064E"/>
    <w:lvl w:ilvl="0" w:tplc="C52E07F8">
      <w:start w:val="1"/>
      <w:numFmt w:val="decimal"/>
      <w:lvlText w:val="%1."/>
      <w:lvlJc w:val="left"/>
      <w:pPr>
        <w:tabs>
          <w:tab w:val="num" w:pos="1000"/>
        </w:tabs>
        <w:ind w:left="1000" w:hanging="360"/>
      </w:pPr>
      <w:rPr>
        <w:rFonts w:cs="Times New Roman"/>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27">
    <w:nsid w:val="75A75B8E"/>
    <w:multiLevelType w:val="hybridMultilevel"/>
    <w:tmpl w:val="614AB3E8"/>
    <w:lvl w:ilvl="0" w:tplc="04090001">
      <w:start w:val="1"/>
      <w:numFmt w:val="bullet"/>
      <w:lvlText w:val=""/>
      <w:lvlJc w:val="left"/>
      <w:pPr>
        <w:tabs>
          <w:tab w:val="num" w:pos="1060"/>
        </w:tabs>
        <w:ind w:left="1060" w:hanging="420"/>
      </w:pPr>
      <w:rPr>
        <w:rFonts w:ascii="Wingdings" w:hAnsi="Wingdings"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28">
    <w:nsid w:val="78761675"/>
    <w:multiLevelType w:val="hybridMultilevel"/>
    <w:tmpl w:val="97AC3D2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5"/>
  </w:num>
  <w:num w:numId="2">
    <w:abstractNumId w:val="24"/>
  </w:num>
  <w:num w:numId="3">
    <w:abstractNumId w:val="23"/>
  </w:num>
  <w:num w:numId="4">
    <w:abstractNumId w:val="10"/>
  </w:num>
  <w:num w:numId="5">
    <w:abstractNumId w:val="11"/>
  </w:num>
  <w:num w:numId="6">
    <w:abstractNumId w:val="28"/>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6"/>
  </w:num>
  <w:num w:numId="19">
    <w:abstractNumId w:val="14"/>
  </w:num>
  <w:num w:numId="20">
    <w:abstractNumId w:val="20"/>
  </w:num>
  <w:num w:numId="21">
    <w:abstractNumId w:val="19"/>
  </w:num>
  <w:num w:numId="22">
    <w:abstractNumId w:val="22"/>
  </w:num>
  <w:num w:numId="23">
    <w:abstractNumId w:val="18"/>
  </w:num>
  <w:num w:numId="24">
    <w:abstractNumId w:val="12"/>
  </w:num>
  <w:num w:numId="25">
    <w:abstractNumId w:val="27"/>
  </w:num>
  <w:num w:numId="26">
    <w:abstractNumId w:val="13"/>
  </w:num>
  <w:num w:numId="27">
    <w:abstractNumId w:val="17"/>
  </w:num>
  <w:num w:numId="28">
    <w:abstractNumId w:val="21"/>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DF5"/>
    <w:rsid w:val="000161C6"/>
    <w:rsid w:val="00047643"/>
    <w:rsid w:val="000755B5"/>
    <w:rsid w:val="000E5A29"/>
    <w:rsid w:val="00126FF7"/>
    <w:rsid w:val="00153C27"/>
    <w:rsid w:val="001743E7"/>
    <w:rsid w:val="001A2968"/>
    <w:rsid w:val="002A76D3"/>
    <w:rsid w:val="002C7EC4"/>
    <w:rsid w:val="002D34DD"/>
    <w:rsid w:val="002F66AD"/>
    <w:rsid w:val="00341182"/>
    <w:rsid w:val="00342E2C"/>
    <w:rsid w:val="00362868"/>
    <w:rsid w:val="00395DAA"/>
    <w:rsid w:val="003E05E0"/>
    <w:rsid w:val="00480F78"/>
    <w:rsid w:val="0052188E"/>
    <w:rsid w:val="00550A5E"/>
    <w:rsid w:val="00570378"/>
    <w:rsid w:val="00582EA0"/>
    <w:rsid w:val="005A0A4F"/>
    <w:rsid w:val="005F04FA"/>
    <w:rsid w:val="005F7F99"/>
    <w:rsid w:val="00601CC8"/>
    <w:rsid w:val="00601FD3"/>
    <w:rsid w:val="00666DAE"/>
    <w:rsid w:val="00671BE8"/>
    <w:rsid w:val="006F31E9"/>
    <w:rsid w:val="007073AE"/>
    <w:rsid w:val="00751DF5"/>
    <w:rsid w:val="007E4B81"/>
    <w:rsid w:val="007F7849"/>
    <w:rsid w:val="00851D80"/>
    <w:rsid w:val="008556BE"/>
    <w:rsid w:val="00871D55"/>
    <w:rsid w:val="008B7886"/>
    <w:rsid w:val="008C2F9E"/>
    <w:rsid w:val="008C6485"/>
    <w:rsid w:val="008E11F5"/>
    <w:rsid w:val="008E68C5"/>
    <w:rsid w:val="008F3472"/>
    <w:rsid w:val="00915EDE"/>
    <w:rsid w:val="00936938"/>
    <w:rsid w:val="00982AC1"/>
    <w:rsid w:val="009D36F8"/>
    <w:rsid w:val="00A01585"/>
    <w:rsid w:val="00A06A94"/>
    <w:rsid w:val="00A32032"/>
    <w:rsid w:val="00A50460"/>
    <w:rsid w:val="00AE49B0"/>
    <w:rsid w:val="00B06D24"/>
    <w:rsid w:val="00B1308D"/>
    <w:rsid w:val="00B96683"/>
    <w:rsid w:val="00B979BA"/>
    <w:rsid w:val="00BD2AD2"/>
    <w:rsid w:val="00C14367"/>
    <w:rsid w:val="00C1559E"/>
    <w:rsid w:val="00C470C5"/>
    <w:rsid w:val="00C575AC"/>
    <w:rsid w:val="00C62673"/>
    <w:rsid w:val="00C6314A"/>
    <w:rsid w:val="00D34161"/>
    <w:rsid w:val="00D37F6E"/>
    <w:rsid w:val="00D67CC1"/>
    <w:rsid w:val="00DB47BA"/>
    <w:rsid w:val="00DC61B7"/>
    <w:rsid w:val="00DF5A0A"/>
    <w:rsid w:val="00EA090C"/>
    <w:rsid w:val="00ED0343"/>
    <w:rsid w:val="00ED346C"/>
    <w:rsid w:val="00F3039D"/>
    <w:rsid w:val="00F42F98"/>
    <w:rsid w:val="00FD27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5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51DF5"/>
    <w:pPr>
      <w:ind w:firstLineChars="200" w:firstLine="420"/>
    </w:pPr>
  </w:style>
  <w:style w:type="paragraph" w:styleId="Header">
    <w:name w:val="header"/>
    <w:basedOn w:val="Normal"/>
    <w:link w:val="HeaderChar"/>
    <w:uiPriority w:val="99"/>
    <w:rsid w:val="000755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755B5"/>
    <w:rPr>
      <w:rFonts w:cs="Times New Roman"/>
      <w:sz w:val="18"/>
      <w:szCs w:val="18"/>
    </w:rPr>
  </w:style>
  <w:style w:type="paragraph" w:styleId="Footer">
    <w:name w:val="footer"/>
    <w:basedOn w:val="Normal"/>
    <w:link w:val="FooterChar"/>
    <w:uiPriority w:val="99"/>
    <w:rsid w:val="000755B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755B5"/>
    <w:rPr>
      <w:rFonts w:cs="Times New Roman"/>
      <w:sz w:val="18"/>
      <w:szCs w:val="18"/>
    </w:rPr>
  </w:style>
  <w:style w:type="paragraph" w:styleId="BalloonText">
    <w:name w:val="Balloon Text"/>
    <w:basedOn w:val="Normal"/>
    <w:link w:val="BalloonTextChar"/>
    <w:uiPriority w:val="99"/>
    <w:semiHidden/>
    <w:rsid w:val="000755B5"/>
    <w:rPr>
      <w:sz w:val="18"/>
      <w:szCs w:val="18"/>
    </w:rPr>
  </w:style>
  <w:style w:type="character" w:customStyle="1" w:styleId="BalloonTextChar">
    <w:name w:val="Balloon Text Char"/>
    <w:basedOn w:val="DefaultParagraphFont"/>
    <w:link w:val="BalloonText"/>
    <w:uiPriority w:val="99"/>
    <w:semiHidden/>
    <w:locked/>
    <w:rsid w:val="000755B5"/>
    <w:rPr>
      <w:rFonts w:cs="Times New Roman"/>
      <w:sz w:val="18"/>
      <w:szCs w:val="18"/>
    </w:rPr>
  </w:style>
  <w:style w:type="paragraph" w:styleId="Title">
    <w:name w:val="Title"/>
    <w:basedOn w:val="Normal"/>
    <w:next w:val="Normal"/>
    <w:link w:val="TitleChar"/>
    <w:uiPriority w:val="99"/>
    <w:qFormat/>
    <w:rsid w:val="00D34161"/>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D34161"/>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279068483">
      <w:marLeft w:val="0"/>
      <w:marRight w:val="0"/>
      <w:marTop w:val="0"/>
      <w:marBottom w:val="0"/>
      <w:divBdr>
        <w:top w:val="none" w:sz="0" w:space="0" w:color="auto"/>
        <w:left w:val="none" w:sz="0" w:space="0" w:color="auto"/>
        <w:bottom w:val="none" w:sz="0" w:space="0" w:color="auto"/>
        <w:right w:val="none" w:sz="0" w:space="0" w:color="auto"/>
      </w:divBdr>
    </w:div>
    <w:div w:id="12790684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492</TotalTime>
  <Pages>4</Pages>
  <Words>107</Words>
  <Characters>615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25</cp:revision>
  <cp:lastPrinted>2013-12-10T09:17:00Z</cp:lastPrinted>
  <dcterms:created xsi:type="dcterms:W3CDTF">2013-11-01T00:12:00Z</dcterms:created>
  <dcterms:modified xsi:type="dcterms:W3CDTF">2013-12-10T09:26:00Z</dcterms:modified>
</cp:coreProperties>
</file>